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93" w:rsidRPr="00331093" w:rsidRDefault="00331093" w:rsidP="00331093">
      <w:pPr>
        <w:pBdr>
          <w:bottom w:val="single" w:sz="12" w:space="19" w:color="E8E8E8"/>
        </w:pBdr>
        <w:spacing w:after="375" w:line="660" w:lineRule="atLeast"/>
        <w:outlineLvl w:val="0"/>
        <w:rPr>
          <w:rFonts w:ascii="Times New Roman" w:eastAsia="Times New Roman" w:hAnsi="Times New Roman" w:cs="Times New Roman"/>
          <w:b/>
          <w:bCs/>
          <w:caps/>
          <w:color w:val="0077C0"/>
          <w:kern w:val="36"/>
          <w:sz w:val="51"/>
          <w:szCs w:val="51"/>
        </w:rPr>
      </w:pPr>
      <w:r w:rsidRPr="00331093">
        <w:rPr>
          <w:rFonts w:ascii="Times New Roman" w:eastAsia="Times New Roman" w:hAnsi="Times New Roman" w:cs="Times New Roman"/>
          <w:b/>
          <w:bCs/>
          <w:caps/>
          <w:color w:val="0077C0"/>
          <w:kern w:val="36"/>
          <w:sz w:val="51"/>
          <w:szCs w:val="51"/>
        </w:rPr>
        <w:t xml:space="preserve">FAMILY SUPPORT </w:t>
      </w:r>
      <w:r>
        <w:rPr>
          <w:rFonts w:ascii="Times New Roman" w:eastAsia="Times New Roman" w:hAnsi="Times New Roman" w:cs="Times New Roman"/>
          <w:b/>
          <w:bCs/>
          <w:caps/>
          <w:color w:val="0077C0"/>
          <w:kern w:val="36"/>
          <w:sz w:val="51"/>
          <w:szCs w:val="51"/>
        </w:rPr>
        <w:t>Services</w:t>
      </w:r>
    </w:p>
    <w:p w:rsidR="00331093" w:rsidRDefault="00331093" w:rsidP="00331093">
      <w:pPr>
        <w:shd w:val="clear" w:color="auto" w:fill="FFFFFF"/>
        <w:spacing w:after="450" w:line="240" w:lineRule="auto"/>
        <w:rPr>
          <w:rFonts w:ascii="Helvetica" w:eastAsia="Times New Roman" w:hAnsi="Helvetica" w:cs="Helvetica"/>
          <w:b/>
          <w:bCs/>
          <w:iCs/>
          <w:color w:val="444444"/>
          <w:sz w:val="40"/>
          <w:szCs w:val="40"/>
        </w:rPr>
      </w:pPr>
      <w:r>
        <w:rPr>
          <w:rFonts w:ascii="Helvetica" w:eastAsia="Times New Roman" w:hAnsi="Helvetica" w:cs="Helvetica"/>
          <w:b/>
          <w:bCs/>
          <w:iCs/>
          <w:color w:val="444444"/>
          <w:sz w:val="40"/>
          <w:szCs w:val="40"/>
        </w:rPr>
        <w:t xml:space="preserve">Intensive </w:t>
      </w:r>
      <w:r w:rsidRPr="00331093">
        <w:rPr>
          <w:rFonts w:ascii="Helvetica" w:eastAsia="Times New Roman" w:hAnsi="Helvetica" w:cs="Helvetica"/>
          <w:b/>
          <w:bCs/>
          <w:iCs/>
          <w:color w:val="444444"/>
          <w:sz w:val="40"/>
          <w:szCs w:val="40"/>
        </w:rPr>
        <w:t>Fami</w:t>
      </w:r>
      <w:r>
        <w:rPr>
          <w:rFonts w:ascii="Helvetica" w:eastAsia="Times New Roman" w:hAnsi="Helvetica" w:cs="Helvetica"/>
          <w:b/>
          <w:bCs/>
          <w:iCs/>
          <w:color w:val="444444"/>
          <w:sz w:val="40"/>
          <w:szCs w:val="40"/>
        </w:rPr>
        <w:t>ly Preservation Services (IFPS)</w:t>
      </w:r>
    </w:p>
    <w:p w:rsidR="00331093" w:rsidRPr="00331093" w:rsidRDefault="00331093" w:rsidP="00331093">
      <w:pPr>
        <w:shd w:val="clear" w:color="auto" w:fill="FFFFFF"/>
        <w:spacing w:after="450" w:line="240" w:lineRule="auto"/>
        <w:rPr>
          <w:rFonts w:ascii="Helvetica" w:eastAsia="Times New Roman" w:hAnsi="Helvetica" w:cs="Helvetica"/>
          <w:b/>
          <w:bCs/>
          <w:iCs/>
          <w:color w:val="444444"/>
          <w:sz w:val="40"/>
          <w:szCs w:val="40"/>
        </w:rPr>
      </w:pPr>
      <w:r w:rsidRPr="00331093">
        <w:rPr>
          <w:rFonts w:ascii="Helvetica" w:eastAsia="Times New Roman" w:hAnsi="Helvetica" w:cs="Helvetica"/>
          <w:iCs/>
          <w:color w:val="444444"/>
          <w:sz w:val="27"/>
          <w:szCs w:val="27"/>
        </w:rPr>
        <w:t>These services include in-home interventions to help families at imminent risk of having a child removed from the home or to help families reintegrate children back into their homes after they have been in foster care or other out-of-home placements.</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r w:rsidRPr="00331093">
        <w:rPr>
          <w:rFonts w:ascii="Helvetica" w:eastAsia="Times New Roman" w:hAnsi="Helvetica" w:cs="Helvetica"/>
          <w:b/>
          <w:bCs/>
          <w:color w:val="444444"/>
          <w:sz w:val="27"/>
          <w:szCs w:val="27"/>
        </w:rPr>
        <w:t>Contact </w:t>
      </w:r>
      <w:hyperlink r:id="rId6" w:history="1">
        <w:r w:rsidRPr="00331093">
          <w:rPr>
            <w:rFonts w:ascii="Helvetica" w:eastAsia="Times New Roman" w:hAnsi="Helvetica" w:cs="Helvetica"/>
            <w:b/>
            <w:bCs/>
            <w:color w:val="468811"/>
            <w:sz w:val="27"/>
            <w:szCs w:val="27"/>
            <w:u w:val="single"/>
          </w:rPr>
          <w:t>Amy Hobson</w:t>
        </w:r>
      </w:hyperlink>
      <w:r w:rsidRPr="00331093">
        <w:rPr>
          <w:rFonts w:ascii="Helvetica" w:eastAsia="Times New Roman" w:hAnsi="Helvetica" w:cs="Helvetica"/>
          <w:b/>
          <w:bCs/>
          <w:color w:val="444444"/>
          <w:sz w:val="27"/>
          <w:szCs w:val="27"/>
        </w:rPr>
        <w:t>, Direc</w:t>
      </w:r>
      <w:r>
        <w:rPr>
          <w:rFonts w:ascii="Helvetica" w:eastAsia="Times New Roman" w:hAnsi="Helvetica" w:cs="Helvetica"/>
          <w:b/>
          <w:bCs/>
          <w:color w:val="444444"/>
          <w:sz w:val="27"/>
          <w:szCs w:val="27"/>
        </w:rPr>
        <w:t xml:space="preserve">tor, </w:t>
      </w:r>
      <w:proofErr w:type="gramStart"/>
      <w:r>
        <w:rPr>
          <w:rFonts w:ascii="Helvetica" w:eastAsia="Times New Roman" w:hAnsi="Helvetica" w:cs="Helvetica"/>
          <w:b/>
          <w:bCs/>
          <w:color w:val="444444"/>
          <w:sz w:val="27"/>
          <w:szCs w:val="27"/>
        </w:rPr>
        <w:t>Residential</w:t>
      </w:r>
      <w:proofErr w:type="gramEnd"/>
      <w:r>
        <w:rPr>
          <w:rFonts w:ascii="Helvetica" w:eastAsia="Times New Roman" w:hAnsi="Helvetica" w:cs="Helvetica"/>
          <w:b/>
          <w:bCs/>
          <w:color w:val="444444"/>
          <w:sz w:val="27"/>
          <w:szCs w:val="27"/>
        </w:rPr>
        <w:t xml:space="preserve"> Services, </w:t>
      </w:r>
      <w:r w:rsidRPr="00331093">
        <w:rPr>
          <w:rFonts w:ascii="Helvetica" w:eastAsia="Times New Roman" w:hAnsi="Helvetica" w:cs="Helvetica"/>
          <w:b/>
          <w:bCs/>
          <w:color w:val="444444"/>
          <w:sz w:val="27"/>
          <w:szCs w:val="27"/>
        </w:rPr>
        <w:t>for more information.</w:t>
      </w:r>
    </w:p>
    <w:p w:rsidR="00331093" w:rsidRPr="00331093" w:rsidRDefault="00331093" w:rsidP="00331093">
      <w:pPr>
        <w:shd w:val="clear" w:color="auto" w:fill="FFFFFF"/>
        <w:spacing w:after="450" w:line="240" w:lineRule="auto"/>
        <w:rPr>
          <w:rFonts w:ascii="Helvetica" w:eastAsia="Times New Roman" w:hAnsi="Helvetica" w:cs="Helvetica"/>
          <w:i/>
          <w:iCs/>
          <w:color w:val="444444"/>
          <w:sz w:val="27"/>
          <w:szCs w:val="27"/>
        </w:rPr>
      </w:pPr>
    </w:p>
    <w:p w:rsidR="00331093" w:rsidRDefault="00331093" w:rsidP="00331093">
      <w:pPr>
        <w:shd w:val="clear" w:color="auto" w:fill="FFFFFF"/>
        <w:spacing w:after="450" w:line="240" w:lineRule="auto"/>
        <w:rPr>
          <w:rFonts w:ascii="Helvetica" w:eastAsia="Times New Roman" w:hAnsi="Helvetica" w:cs="Helvetica"/>
          <w:b/>
          <w:bCs/>
          <w:iCs/>
          <w:color w:val="444444"/>
          <w:sz w:val="27"/>
          <w:szCs w:val="27"/>
        </w:rPr>
      </w:pPr>
      <w:r w:rsidRPr="00331093">
        <w:rPr>
          <w:rFonts w:ascii="Helvetica" w:eastAsia="Times New Roman" w:hAnsi="Helvetica" w:cs="Helvetica"/>
          <w:b/>
          <w:bCs/>
          <w:iCs/>
          <w:color w:val="444444"/>
          <w:sz w:val="40"/>
          <w:szCs w:val="40"/>
        </w:rPr>
        <w:t>Post Adoption Support Services (PASS</w:t>
      </w:r>
      <w:r>
        <w:rPr>
          <w:rFonts w:ascii="Helvetica" w:eastAsia="Times New Roman" w:hAnsi="Helvetica" w:cs="Helvetica"/>
          <w:b/>
          <w:bCs/>
          <w:iCs/>
          <w:color w:val="444444"/>
          <w:sz w:val="27"/>
          <w:szCs w:val="27"/>
        </w:rPr>
        <w:t>)</w:t>
      </w:r>
    </w:p>
    <w:p w:rsidR="00331093" w:rsidRDefault="00331093" w:rsidP="00331093">
      <w:pPr>
        <w:shd w:val="clear" w:color="auto" w:fill="FFFFFF"/>
        <w:spacing w:after="450" w:line="240" w:lineRule="auto"/>
        <w:rPr>
          <w:rFonts w:ascii="Helvetica" w:eastAsia="Times New Roman" w:hAnsi="Helvetica" w:cs="Helvetica"/>
          <w:iCs/>
          <w:color w:val="444444"/>
          <w:sz w:val="27"/>
          <w:szCs w:val="27"/>
        </w:rPr>
      </w:pPr>
      <w:r w:rsidRPr="00331093">
        <w:rPr>
          <w:rFonts w:ascii="Helvetica" w:eastAsia="Times New Roman" w:hAnsi="Helvetica" w:cs="Helvetica"/>
          <w:i/>
          <w:iCs/>
          <w:color w:val="444444"/>
          <w:sz w:val="27"/>
          <w:szCs w:val="27"/>
        </w:rPr>
        <w:t xml:space="preserve"> </w:t>
      </w:r>
      <w:proofErr w:type="gramStart"/>
      <w:r w:rsidRPr="00331093">
        <w:rPr>
          <w:rFonts w:ascii="Helvetica" w:eastAsia="Times New Roman" w:hAnsi="Helvetica" w:cs="Helvetica"/>
          <w:iCs/>
          <w:color w:val="444444"/>
          <w:sz w:val="27"/>
          <w:szCs w:val="27"/>
        </w:rPr>
        <w:t>Is available to children and their families once adoptions are finalized.</w:t>
      </w:r>
      <w:proofErr w:type="gramEnd"/>
      <w:r w:rsidRPr="00331093">
        <w:rPr>
          <w:rFonts w:ascii="Helvetica" w:eastAsia="Times New Roman" w:hAnsi="Helvetica" w:cs="Helvetica"/>
          <w:iCs/>
          <w:color w:val="444444"/>
          <w:sz w:val="27"/>
          <w:szCs w:val="27"/>
        </w:rPr>
        <w:t xml:space="preserve"> Services include counseling, crisis </w:t>
      </w:r>
      <w:proofErr w:type="gramStart"/>
      <w:r w:rsidRPr="00331093">
        <w:rPr>
          <w:rFonts w:ascii="Helvetica" w:eastAsia="Times New Roman" w:hAnsi="Helvetica" w:cs="Helvetica"/>
          <w:iCs/>
          <w:color w:val="444444"/>
          <w:sz w:val="27"/>
          <w:szCs w:val="27"/>
        </w:rPr>
        <w:t>intervention,</w:t>
      </w:r>
      <w:proofErr w:type="gramEnd"/>
      <w:r w:rsidRPr="00331093">
        <w:rPr>
          <w:rFonts w:ascii="Helvetica" w:eastAsia="Times New Roman" w:hAnsi="Helvetica" w:cs="Helvetica"/>
          <w:iCs/>
          <w:color w:val="444444"/>
          <w:sz w:val="27"/>
          <w:szCs w:val="27"/>
        </w:rPr>
        <w:t xml:space="preserve"> support groups, education, and training are available to children and families once adoptions are finalized. These services are designed to address the wide range of issues that adoptive families may face, including transracial adoption, the impact of prior sexual abuse, and attachment disorders. For children with emotional problems due to traumatic life events, PASS offers behavioral therapy to support the family and help the child heal from post-traumatic stress disorder.</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r w:rsidRPr="00331093">
        <w:rPr>
          <w:rFonts w:ascii="Helvetica" w:eastAsia="Times New Roman" w:hAnsi="Helvetica" w:cs="Helvetica"/>
          <w:b/>
          <w:bCs/>
          <w:color w:val="444444"/>
          <w:sz w:val="27"/>
          <w:szCs w:val="27"/>
        </w:rPr>
        <w:t>Contact </w:t>
      </w:r>
      <w:proofErr w:type="spellStart"/>
      <w:r w:rsidR="00022741">
        <w:rPr>
          <w:rFonts w:ascii="Helvetica" w:eastAsia="Times New Roman" w:hAnsi="Helvetica" w:cs="Helvetica"/>
          <w:b/>
          <w:bCs/>
          <w:color w:val="444444"/>
          <w:sz w:val="27"/>
          <w:szCs w:val="27"/>
        </w:rPr>
        <w:t>Kinyana</w:t>
      </w:r>
      <w:proofErr w:type="spellEnd"/>
      <w:r w:rsidR="00022741">
        <w:rPr>
          <w:rFonts w:ascii="Helvetica" w:eastAsia="Times New Roman" w:hAnsi="Helvetica" w:cs="Helvetica"/>
          <w:b/>
          <w:bCs/>
          <w:color w:val="444444"/>
          <w:sz w:val="27"/>
          <w:szCs w:val="27"/>
        </w:rPr>
        <w:t xml:space="preserve"> Garner- Stewart</w:t>
      </w:r>
      <w:r w:rsidRPr="00331093">
        <w:rPr>
          <w:rFonts w:ascii="Helvetica" w:eastAsia="Times New Roman" w:hAnsi="Helvetica" w:cs="Helvetica"/>
          <w:b/>
          <w:bCs/>
          <w:color w:val="444444"/>
          <w:sz w:val="27"/>
          <w:szCs w:val="27"/>
        </w:rPr>
        <w:t xml:space="preserve">, </w:t>
      </w:r>
      <w:r w:rsidR="00022741">
        <w:rPr>
          <w:rFonts w:ascii="Helvetica" w:eastAsia="Times New Roman" w:hAnsi="Helvetica" w:cs="Helvetica"/>
          <w:b/>
          <w:bCs/>
          <w:color w:val="444444"/>
          <w:sz w:val="27"/>
          <w:szCs w:val="27"/>
        </w:rPr>
        <w:t>Family Services Su</w:t>
      </w:r>
      <w:bookmarkStart w:id="0" w:name="_GoBack"/>
      <w:bookmarkEnd w:id="0"/>
      <w:r w:rsidR="00022741">
        <w:rPr>
          <w:rFonts w:ascii="Helvetica" w:eastAsia="Times New Roman" w:hAnsi="Helvetica" w:cs="Helvetica"/>
          <w:b/>
          <w:bCs/>
          <w:color w:val="444444"/>
          <w:sz w:val="27"/>
          <w:szCs w:val="27"/>
        </w:rPr>
        <w:t>pervisor</w:t>
      </w:r>
      <w:r>
        <w:rPr>
          <w:rFonts w:ascii="Helvetica" w:eastAsia="Times New Roman" w:hAnsi="Helvetica" w:cs="Helvetica"/>
          <w:b/>
          <w:bCs/>
          <w:color w:val="444444"/>
          <w:sz w:val="27"/>
          <w:szCs w:val="27"/>
        </w:rPr>
        <w:t xml:space="preserve"> </w:t>
      </w:r>
      <w:r w:rsidRPr="00331093">
        <w:rPr>
          <w:rFonts w:ascii="Helvetica" w:eastAsia="Times New Roman" w:hAnsi="Helvetica" w:cs="Helvetica"/>
          <w:b/>
          <w:bCs/>
          <w:color w:val="444444"/>
          <w:sz w:val="27"/>
          <w:szCs w:val="27"/>
        </w:rPr>
        <w:t>for more information.</w:t>
      </w:r>
    </w:p>
    <w:p w:rsidR="00331093" w:rsidRPr="00331093" w:rsidRDefault="00331093" w:rsidP="00331093">
      <w:pPr>
        <w:shd w:val="clear" w:color="auto" w:fill="FFFFFF"/>
        <w:spacing w:after="450" w:line="240" w:lineRule="auto"/>
        <w:rPr>
          <w:rFonts w:ascii="Helvetica" w:eastAsia="Times New Roman" w:hAnsi="Helvetica" w:cs="Helvetica"/>
          <w:iCs/>
          <w:color w:val="444444"/>
          <w:sz w:val="27"/>
          <w:szCs w:val="27"/>
        </w:rPr>
      </w:pPr>
    </w:p>
    <w:p w:rsidR="00331093" w:rsidRDefault="00331093" w:rsidP="00331093">
      <w:pPr>
        <w:shd w:val="clear" w:color="auto" w:fill="FFFFFF"/>
        <w:spacing w:before="100" w:beforeAutospacing="1" w:after="100" w:afterAutospacing="1" w:line="510" w:lineRule="atLeast"/>
        <w:outlineLvl w:val="1"/>
        <w:rPr>
          <w:rFonts w:ascii="Helvetica" w:eastAsia="Times New Roman" w:hAnsi="Helvetica" w:cs="Helvetica"/>
          <w:b/>
          <w:bCs/>
          <w:color w:val="222222"/>
          <w:sz w:val="39"/>
          <w:szCs w:val="39"/>
        </w:rPr>
      </w:pPr>
    </w:p>
    <w:p w:rsidR="00331093" w:rsidRDefault="00331093" w:rsidP="00331093">
      <w:pPr>
        <w:shd w:val="clear" w:color="auto" w:fill="FFFFFF"/>
        <w:spacing w:before="100" w:beforeAutospacing="1" w:after="100" w:afterAutospacing="1" w:line="510" w:lineRule="atLeast"/>
        <w:outlineLvl w:val="1"/>
        <w:rPr>
          <w:rFonts w:ascii="Helvetica" w:eastAsia="Times New Roman" w:hAnsi="Helvetica" w:cs="Helvetica"/>
          <w:b/>
          <w:bCs/>
          <w:color w:val="222222"/>
          <w:sz w:val="39"/>
          <w:szCs w:val="39"/>
        </w:rPr>
      </w:pPr>
    </w:p>
    <w:p w:rsidR="00331093" w:rsidRPr="00331093" w:rsidRDefault="00331093" w:rsidP="00331093">
      <w:pPr>
        <w:shd w:val="clear" w:color="auto" w:fill="FFFFFF"/>
        <w:spacing w:before="100" w:beforeAutospacing="1" w:after="100" w:afterAutospacing="1" w:line="510" w:lineRule="atLeast"/>
        <w:outlineLvl w:val="1"/>
        <w:rPr>
          <w:rFonts w:ascii="Helvetica" w:eastAsia="Times New Roman" w:hAnsi="Helvetica" w:cs="Helvetica"/>
          <w:b/>
          <w:bCs/>
          <w:color w:val="222222"/>
          <w:sz w:val="39"/>
          <w:szCs w:val="39"/>
        </w:rPr>
      </w:pPr>
      <w:r w:rsidRPr="00331093">
        <w:rPr>
          <w:rFonts w:ascii="Helvetica" w:eastAsia="Times New Roman" w:hAnsi="Helvetica" w:cs="Helvetica"/>
          <w:b/>
          <w:bCs/>
          <w:color w:val="222222"/>
          <w:sz w:val="39"/>
          <w:szCs w:val="39"/>
        </w:rPr>
        <w:lastRenderedPageBreak/>
        <w:t>Respite Scholarship Program</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r w:rsidRPr="00331093">
        <w:rPr>
          <w:rFonts w:ascii="Helvetica" w:eastAsia="Times New Roman" w:hAnsi="Helvetica" w:cs="Helvetica"/>
          <w:color w:val="444444"/>
          <w:sz w:val="27"/>
          <w:szCs w:val="27"/>
        </w:rPr>
        <w:t>A grant funded program for respite care for children and their families in Buncombe County.</w:t>
      </w:r>
      <w:r>
        <w:rPr>
          <w:rFonts w:ascii="Helvetica" w:eastAsia="Times New Roman" w:hAnsi="Helvetica" w:cs="Helvetica"/>
          <w:color w:val="444444"/>
          <w:sz w:val="27"/>
          <w:szCs w:val="27"/>
        </w:rPr>
        <w:t xml:space="preserve"> </w:t>
      </w:r>
      <w:r w:rsidRPr="00331093">
        <w:rPr>
          <w:rFonts w:ascii="Helvetica" w:eastAsia="Times New Roman" w:hAnsi="Helvetica" w:cs="Helvetica"/>
          <w:color w:val="444444"/>
          <w:sz w:val="27"/>
          <w:szCs w:val="27"/>
        </w:rPr>
        <w:t>Through the generous support of The United Way of Buncombe County and The Department of Health and Human Services, Respite Care Scholarships are available in Buncombe County.</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r w:rsidRPr="00331093">
        <w:rPr>
          <w:rFonts w:ascii="Helvetica" w:eastAsia="Times New Roman" w:hAnsi="Helvetica" w:cs="Helvetica"/>
          <w:color w:val="444444"/>
          <w:sz w:val="27"/>
          <w:szCs w:val="27"/>
        </w:rPr>
        <w:t>The Respite Scholarship Program provides scholarship funds for families of children with emotional, behavioral, and/or mental or medical health issues or families impacted by</w:t>
      </w:r>
      <w:r>
        <w:rPr>
          <w:rFonts w:ascii="Helvetica" w:eastAsia="Times New Roman" w:hAnsi="Helvetica" w:cs="Helvetica"/>
          <w:color w:val="444444"/>
          <w:sz w:val="27"/>
          <w:szCs w:val="27"/>
        </w:rPr>
        <w:t xml:space="preserve"> high</w:t>
      </w:r>
      <w:r w:rsidRPr="00331093">
        <w:rPr>
          <w:rFonts w:ascii="Helvetica" w:eastAsia="Times New Roman" w:hAnsi="Helvetica" w:cs="Helvetica"/>
          <w:color w:val="444444"/>
          <w:sz w:val="27"/>
          <w:szCs w:val="27"/>
        </w:rPr>
        <w:t xml:space="preserve"> risk factors. These funds are used to obtain quality respite services for their children. Respite care provides temporary relief for parents and has been shown to reinforce behavioral and developmental skills, reduce out-of-home placements, and decrease negative behaviors.</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hyperlink r:id="rId7" w:history="1">
        <w:r w:rsidRPr="00331093">
          <w:rPr>
            <w:rFonts w:ascii="Helvetica" w:eastAsia="Times New Roman" w:hAnsi="Helvetica" w:cs="Helvetica"/>
            <w:color w:val="468811"/>
            <w:sz w:val="27"/>
            <w:szCs w:val="27"/>
            <w:u w:val="single"/>
          </w:rPr>
          <w:t>2017 – 2018 Respite Scholarship Application</w:t>
        </w:r>
      </w:hyperlink>
    </w:p>
    <w:p w:rsid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hyperlink r:id="rId8" w:history="1">
        <w:r w:rsidRPr="00331093">
          <w:rPr>
            <w:rFonts w:ascii="Helvetica" w:eastAsia="Times New Roman" w:hAnsi="Helvetica" w:cs="Helvetica"/>
            <w:color w:val="468811"/>
            <w:sz w:val="27"/>
            <w:szCs w:val="27"/>
            <w:u w:val="single"/>
          </w:rPr>
          <w:t xml:space="preserve">W9- Request </w:t>
        </w:r>
        <w:proofErr w:type="gramStart"/>
        <w:r w:rsidRPr="00331093">
          <w:rPr>
            <w:rFonts w:ascii="Helvetica" w:eastAsia="Times New Roman" w:hAnsi="Helvetica" w:cs="Helvetica"/>
            <w:color w:val="468811"/>
            <w:sz w:val="27"/>
            <w:szCs w:val="27"/>
            <w:u w:val="single"/>
          </w:rPr>
          <w:t>For</w:t>
        </w:r>
        <w:proofErr w:type="gramEnd"/>
        <w:r w:rsidRPr="00331093">
          <w:rPr>
            <w:rFonts w:ascii="Helvetica" w:eastAsia="Times New Roman" w:hAnsi="Helvetica" w:cs="Helvetica"/>
            <w:color w:val="468811"/>
            <w:sz w:val="27"/>
            <w:szCs w:val="27"/>
            <w:u w:val="single"/>
          </w:rPr>
          <w:t xml:space="preserve"> Taxpayer</w:t>
        </w:r>
      </w:hyperlink>
    </w:p>
    <w:p w:rsidR="00022741" w:rsidRPr="00331093" w:rsidRDefault="00022741" w:rsidP="00331093">
      <w:pPr>
        <w:shd w:val="clear" w:color="auto" w:fill="FFFFFF"/>
        <w:spacing w:before="100" w:beforeAutospacing="1" w:after="360" w:line="240" w:lineRule="auto"/>
        <w:rPr>
          <w:rFonts w:ascii="Helvetica" w:eastAsia="Times New Roman" w:hAnsi="Helvetica" w:cs="Helvetica"/>
          <w:color w:val="444444"/>
          <w:sz w:val="27"/>
          <w:szCs w:val="27"/>
        </w:rPr>
      </w:pPr>
      <w:r>
        <w:rPr>
          <w:rFonts w:ascii="Helvetica" w:eastAsia="Times New Roman" w:hAnsi="Helvetica" w:cs="Helvetica"/>
          <w:color w:val="444444"/>
          <w:sz w:val="27"/>
          <w:szCs w:val="27"/>
        </w:rPr>
        <w:t>Survey</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r w:rsidRPr="00331093">
        <w:rPr>
          <w:rFonts w:ascii="Helvetica" w:eastAsia="Times New Roman" w:hAnsi="Helvetica" w:cs="Helvetica"/>
          <w:b/>
          <w:bCs/>
          <w:color w:val="444444"/>
          <w:sz w:val="27"/>
          <w:szCs w:val="27"/>
        </w:rPr>
        <w:t>Contact </w:t>
      </w:r>
      <w:hyperlink r:id="rId9" w:history="1">
        <w:r w:rsidRPr="00331093">
          <w:rPr>
            <w:rFonts w:ascii="Helvetica" w:eastAsia="Times New Roman" w:hAnsi="Helvetica" w:cs="Helvetica"/>
            <w:b/>
            <w:bCs/>
            <w:color w:val="468811"/>
            <w:sz w:val="27"/>
            <w:szCs w:val="27"/>
            <w:u w:val="single"/>
          </w:rPr>
          <w:t>Amy Hobson</w:t>
        </w:r>
      </w:hyperlink>
      <w:r w:rsidRPr="00331093">
        <w:rPr>
          <w:rFonts w:ascii="Helvetica" w:eastAsia="Times New Roman" w:hAnsi="Helvetica" w:cs="Helvetica"/>
          <w:b/>
          <w:bCs/>
          <w:color w:val="444444"/>
          <w:sz w:val="27"/>
          <w:szCs w:val="27"/>
        </w:rPr>
        <w:t>, Direc</w:t>
      </w:r>
      <w:r>
        <w:rPr>
          <w:rFonts w:ascii="Helvetica" w:eastAsia="Times New Roman" w:hAnsi="Helvetica" w:cs="Helvetica"/>
          <w:b/>
          <w:bCs/>
          <w:color w:val="444444"/>
          <w:sz w:val="27"/>
          <w:szCs w:val="27"/>
        </w:rPr>
        <w:t xml:space="preserve">tor, </w:t>
      </w:r>
      <w:proofErr w:type="gramStart"/>
      <w:r>
        <w:rPr>
          <w:rFonts w:ascii="Helvetica" w:eastAsia="Times New Roman" w:hAnsi="Helvetica" w:cs="Helvetica"/>
          <w:b/>
          <w:bCs/>
          <w:color w:val="444444"/>
          <w:sz w:val="27"/>
          <w:szCs w:val="27"/>
        </w:rPr>
        <w:t>Residential</w:t>
      </w:r>
      <w:proofErr w:type="gramEnd"/>
      <w:r>
        <w:rPr>
          <w:rFonts w:ascii="Helvetica" w:eastAsia="Times New Roman" w:hAnsi="Helvetica" w:cs="Helvetica"/>
          <w:b/>
          <w:bCs/>
          <w:color w:val="444444"/>
          <w:sz w:val="27"/>
          <w:szCs w:val="27"/>
        </w:rPr>
        <w:t xml:space="preserve"> Services,</w:t>
      </w:r>
      <w:r>
        <w:rPr>
          <w:rFonts w:ascii="Helvetica" w:eastAsia="Times New Roman" w:hAnsi="Helvetica" w:cs="Helvetica"/>
          <w:b/>
          <w:bCs/>
          <w:color w:val="444444"/>
          <w:sz w:val="27"/>
          <w:szCs w:val="27"/>
        </w:rPr>
        <w:t xml:space="preserve"> </w:t>
      </w:r>
      <w:r w:rsidRPr="00331093">
        <w:rPr>
          <w:rFonts w:ascii="Helvetica" w:eastAsia="Times New Roman" w:hAnsi="Helvetica" w:cs="Helvetica"/>
          <w:b/>
          <w:bCs/>
          <w:color w:val="444444"/>
          <w:sz w:val="27"/>
          <w:szCs w:val="27"/>
        </w:rPr>
        <w:t>for more information.</w:t>
      </w:r>
    </w:p>
    <w:p w:rsidR="00331093" w:rsidRPr="00331093" w:rsidRDefault="00331093" w:rsidP="00331093">
      <w:pPr>
        <w:shd w:val="clear" w:color="auto" w:fill="FFFFFF"/>
        <w:spacing w:before="100" w:beforeAutospacing="1" w:after="360" w:line="240" w:lineRule="auto"/>
        <w:rPr>
          <w:rFonts w:ascii="Helvetica" w:eastAsia="Times New Roman" w:hAnsi="Helvetica" w:cs="Helvetica"/>
          <w:color w:val="444444"/>
          <w:sz w:val="27"/>
          <w:szCs w:val="27"/>
        </w:rPr>
      </w:pPr>
      <w:r w:rsidRPr="00331093">
        <w:rPr>
          <w:rFonts w:ascii="Helvetica" w:eastAsia="Times New Roman" w:hAnsi="Helvetica" w:cs="Helvetica"/>
          <w:color w:val="444444"/>
          <w:sz w:val="27"/>
          <w:szCs w:val="27"/>
        </w:rPr>
        <w:t> </w:t>
      </w:r>
    </w:p>
    <w:p w:rsidR="001E4397" w:rsidRDefault="001E4397"/>
    <w:sectPr w:rsidR="001E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6C6A"/>
    <w:multiLevelType w:val="multilevel"/>
    <w:tmpl w:val="D7E4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93"/>
    <w:rsid w:val="00022741"/>
    <w:rsid w:val="001E4397"/>
    <w:rsid w:val="0033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093"/>
    <w:rPr>
      <w:rFonts w:ascii="Times New Roman" w:eastAsia="Times New Roman" w:hAnsi="Times New Roman" w:cs="Times New Roman"/>
      <w:b/>
      <w:bCs/>
      <w:sz w:val="36"/>
      <w:szCs w:val="36"/>
    </w:rPr>
  </w:style>
  <w:style w:type="character" w:styleId="Strong">
    <w:name w:val="Strong"/>
    <w:basedOn w:val="DefaultParagraphFont"/>
    <w:uiPriority w:val="22"/>
    <w:qFormat/>
    <w:rsid w:val="00331093"/>
    <w:rPr>
      <w:b/>
      <w:bCs/>
    </w:rPr>
  </w:style>
  <w:style w:type="paragraph" w:styleId="NormalWeb">
    <w:name w:val="Normal (Web)"/>
    <w:basedOn w:val="Normal"/>
    <w:uiPriority w:val="99"/>
    <w:semiHidden/>
    <w:unhideWhenUsed/>
    <w:rsid w:val="003310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093"/>
    <w:rPr>
      <w:rFonts w:ascii="Times New Roman" w:eastAsia="Times New Roman" w:hAnsi="Times New Roman" w:cs="Times New Roman"/>
      <w:b/>
      <w:bCs/>
      <w:sz w:val="36"/>
      <w:szCs w:val="36"/>
    </w:rPr>
  </w:style>
  <w:style w:type="character" w:styleId="Strong">
    <w:name w:val="Strong"/>
    <w:basedOn w:val="DefaultParagraphFont"/>
    <w:uiPriority w:val="22"/>
    <w:qFormat/>
    <w:rsid w:val="00331093"/>
    <w:rPr>
      <w:b/>
      <w:bCs/>
    </w:rPr>
  </w:style>
  <w:style w:type="paragraph" w:styleId="NormalWeb">
    <w:name w:val="Normal (Web)"/>
    <w:basedOn w:val="Normal"/>
    <w:uiPriority w:val="99"/>
    <w:semiHidden/>
    <w:unhideWhenUsed/>
    <w:rsid w:val="003310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66762">
      <w:bodyDiv w:val="1"/>
      <w:marLeft w:val="0"/>
      <w:marRight w:val="0"/>
      <w:marTop w:val="0"/>
      <w:marBottom w:val="0"/>
      <w:divBdr>
        <w:top w:val="none" w:sz="0" w:space="0" w:color="auto"/>
        <w:left w:val="none" w:sz="0" w:space="0" w:color="auto"/>
        <w:bottom w:val="none" w:sz="0" w:space="0" w:color="auto"/>
        <w:right w:val="none" w:sz="0" w:space="0" w:color="auto"/>
      </w:divBdr>
      <w:divsChild>
        <w:div w:id="88856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ng4children.org/wp-content/uploads/2017/09/W9-Form-Blank.pdf" TargetMode="External"/><Relationship Id="rId3" Type="http://schemas.microsoft.com/office/2007/relationships/stylesWithEffects" Target="stylesWithEffects.xml"/><Relationship Id="rId7" Type="http://schemas.openxmlformats.org/officeDocument/2006/relationships/hyperlink" Target="http://caring4children.org/wp-content/uploads/2013/02/17-18-Respite-Scholarship-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hobson@caring4childre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hobson@caring4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Hobson</dc:creator>
  <cp:lastModifiedBy>Amy Hobson</cp:lastModifiedBy>
  <cp:revision>1</cp:revision>
  <dcterms:created xsi:type="dcterms:W3CDTF">2017-11-07T21:08:00Z</dcterms:created>
  <dcterms:modified xsi:type="dcterms:W3CDTF">2017-11-07T21:28:00Z</dcterms:modified>
</cp:coreProperties>
</file>